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12" w:rsidRPr="00B1761A" w:rsidRDefault="004F4912" w:rsidP="004F4912">
      <w:pPr>
        <w:jc w:val="center"/>
        <w:rPr>
          <w:rFonts w:ascii="华文中宋" w:eastAsia="华文中宋" w:hAnsi="华文中宋"/>
          <w:b/>
          <w:sz w:val="40"/>
          <w:szCs w:val="44"/>
        </w:rPr>
      </w:pPr>
      <w:r w:rsidRPr="00B1761A">
        <w:rPr>
          <w:rFonts w:ascii="华文中宋" w:eastAsia="华文中宋" w:hAnsi="华文中宋" w:cs="宋体" w:hint="eastAsia"/>
          <w:b/>
          <w:bCs/>
          <w:color w:val="000000"/>
          <w:kern w:val="0"/>
          <w:sz w:val="40"/>
          <w:szCs w:val="44"/>
        </w:rPr>
        <w:t>第二届董必武青年法学成果奖</w:t>
      </w:r>
    </w:p>
    <w:p w:rsidR="004F4912" w:rsidRPr="00EC394A" w:rsidRDefault="004F4912" w:rsidP="004F4912">
      <w:pPr>
        <w:jc w:val="center"/>
        <w:rPr>
          <w:rFonts w:ascii="华文中宋" w:eastAsia="华文中宋" w:hAnsi="华文中宋"/>
          <w:b/>
          <w:sz w:val="44"/>
          <w:szCs w:val="44"/>
        </w:rPr>
      </w:pPr>
      <w:r>
        <w:rPr>
          <w:rFonts w:ascii="华文中宋" w:eastAsia="华文中宋" w:hAnsi="华文中宋" w:hint="eastAsia"/>
          <w:b/>
          <w:sz w:val="44"/>
          <w:szCs w:val="44"/>
        </w:rPr>
        <w:t>拟获奖名单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03"/>
        <w:gridCol w:w="2131"/>
        <w:gridCol w:w="1961"/>
      </w:tblGrid>
      <w:tr w:rsidR="00AD221D" w:rsidRPr="002C3441" w:rsidTr="00C257DA">
        <w:trPr>
          <w:trHeight w:val="907"/>
        </w:trPr>
        <w:tc>
          <w:tcPr>
            <w:tcW w:w="2235" w:type="dxa"/>
            <w:shd w:val="clear" w:color="auto" w:fill="auto"/>
            <w:vAlign w:val="center"/>
          </w:tcPr>
          <w:p w:rsidR="00AD221D" w:rsidRPr="006E1650" w:rsidRDefault="006E1650" w:rsidP="006E1650">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拟获</w:t>
            </w:r>
            <w:r w:rsidR="00AD221D" w:rsidRPr="006E1650">
              <w:rPr>
                <w:rFonts w:ascii="Times New Roman" w:eastAsia="仿宋_GB2312" w:hAnsi="Times New Roman" w:hint="eastAsia"/>
                <w:sz w:val="28"/>
                <w:szCs w:val="28"/>
              </w:rPr>
              <w:t>奖项</w:t>
            </w:r>
          </w:p>
        </w:tc>
        <w:tc>
          <w:tcPr>
            <w:tcW w:w="5895" w:type="dxa"/>
            <w:gridSpan w:val="3"/>
            <w:shd w:val="clear" w:color="auto" w:fill="auto"/>
            <w:vAlign w:val="center"/>
          </w:tcPr>
          <w:p w:rsidR="00AD221D" w:rsidRPr="006E1650" w:rsidRDefault="00F22EC7" w:rsidP="00C041AD">
            <w:pPr>
              <w:jc w:val="center"/>
              <w:rPr>
                <w:rFonts w:ascii="Times New Roman" w:eastAsia="仿宋_GB2312" w:hAnsi="Times New Roman"/>
                <w:b/>
                <w:sz w:val="28"/>
                <w:szCs w:val="28"/>
              </w:rPr>
            </w:pPr>
            <w:r>
              <w:rPr>
                <w:rFonts w:ascii="Times New Roman" w:eastAsia="仿宋_GB2312" w:hAnsi="Times New Roman" w:hint="eastAsia"/>
                <w:b/>
                <w:sz w:val="28"/>
                <w:szCs w:val="28"/>
              </w:rPr>
              <w:t>二</w:t>
            </w:r>
            <w:r w:rsidR="00AD221D" w:rsidRPr="006E1650">
              <w:rPr>
                <w:rFonts w:ascii="Times New Roman" w:eastAsia="仿宋_GB2312" w:hAnsi="Times New Roman" w:hint="eastAsia"/>
                <w:b/>
                <w:sz w:val="28"/>
                <w:szCs w:val="28"/>
              </w:rPr>
              <w:t>等奖</w:t>
            </w:r>
          </w:p>
        </w:tc>
      </w:tr>
      <w:tr w:rsidR="00AD221D" w:rsidRPr="002C3441" w:rsidTr="00C257DA">
        <w:trPr>
          <w:trHeight w:val="776"/>
        </w:trPr>
        <w:tc>
          <w:tcPr>
            <w:tcW w:w="2235" w:type="dxa"/>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作品名称</w:t>
            </w:r>
          </w:p>
        </w:tc>
        <w:tc>
          <w:tcPr>
            <w:tcW w:w="5895" w:type="dxa"/>
            <w:gridSpan w:val="3"/>
            <w:shd w:val="clear" w:color="auto" w:fill="auto"/>
            <w:vAlign w:val="center"/>
          </w:tcPr>
          <w:p w:rsidR="00AD221D" w:rsidRPr="00295E2A" w:rsidRDefault="00037076" w:rsidP="00C041AD">
            <w:pPr>
              <w:jc w:val="center"/>
              <w:rPr>
                <w:rFonts w:ascii="仿宋_GB2312" w:eastAsia="仿宋_GB2312" w:hAnsi="宋体"/>
                <w:b/>
                <w:sz w:val="28"/>
                <w:szCs w:val="28"/>
              </w:rPr>
            </w:pPr>
            <w:r>
              <w:rPr>
                <w:rFonts w:ascii="仿宋_GB2312" w:eastAsia="仿宋_GB2312" w:hAnsi="宋体" w:hint="eastAsia"/>
                <w:b/>
                <w:sz w:val="28"/>
                <w:szCs w:val="28"/>
              </w:rPr>
              <w:t>“</w:t>
            </w:r>
            <w:r w:rsidR="00713C6F" w:rsidRPr="00713C6F">
              <w:rPr>
                <w:rFonts w:ascii="仿宋_GB2312" w:eastAsia="仿宋_GB2312" w:hAnsi="宋体" w:hint="eastAsia"/>
                <w:b/>
                <w:sz w:val="28"/>
                <w:szCs w:val="28"/>
              </w:rPr>
              <w:t>法不禁止皆自由”的私法精义</w:t>
            </w:r>
          </w:p>
        </w:tc>
      </w:tr>
      <w:tr w:rsidR="00AD221D" w:rsidRPr="002C3441" w:rsidTr="00C257DA">
        <w:trPr>
          <w:trHeight w:val="830"/>
        </w:trPr>
        <w:tc>
          <w:tcPr>
            <w:tcW w:w="2235" w:type="dxa"/>
            <w:shd w:val="clear" w:color="auto" w:fill="auto"/>
            <w:vAlign w:val="center"/>
          </w:tcPr>
          <w:p w:rsidR="00AD221D" w:rsidRPr="006E1650" w:rsidRDefault="00C257DA" w:rsidP="00C041AD">
            <w:pPr>
              <w:jc w:val="center"/>
              <w:rPr>
                <w:rFonts w:ascii="Times New Roman" w:eastAsia="仿宋_GB2312" w:hAnsi="Times New Roman"/>
                <w:sz w:val="28"/>
                <w:szCs w:val="28"/>
              </w:rPr>
            </w:pPr>
            <w:r>
              <w:rPr>
                <w:rFonts w:ascii="Times New Roman" w:eastAsia="仿宋_GB2312" w:hAnsi="Times New Roman" w:hint="eastAsia"/>
                <w:sz w:val="28"/>
                <w:szCs w:val="28"/>
              </w:rPr>
              <w:t>发表刊物</w:t>
            </w:r>
            <w:r w:rsidR="00AD221D" w:rsidRPr="006E1650">
              <w:rPr>
                <w:rFonts w:ascii="Times New Roman" w:eastAsia="仿宋_GB2312" w:hAnsi="Times New Roman" w:hint="eastAsia"/>
                <w:sz w:val="28"/>
                <w:szCs w:val="28"/>
              </w:rPr>
              <w:t>及时间</w:t>
            </w:r>
          </w:p>
        </w:tc>
        <w:tc>
          <w:tcPr>
            <w:tcW w:w="5895" w:type="dxa"/>
            <w:gridSpan w:val="3"/>
            <w:shd w:val="clear" w:color="auto" w:fill="auto"/>
            <w:vAlign w:val="center"/>
          </w:tcPr>
          <w:p w:rsidR="00AD221D" w:rsidRPr="00295E2A" w:rsidRDefault="00713C6F" w:rsidP="00C041AD">
            <w:pPr>
              <w:jc w:val="center"/>
              <w:rPr>
                <w:rFonts w:ascii="仿宋_GB2312" w:eastAsia="仿宋_GB2312" w:hAnsi="宋体"/>
                <w:b/>
                <w:sz w:val="28"/>
                <w:szCs w:val="28"/>
              </w:rPr>
            </w:pPr>
            <w:r w:rsidRPr="00713C6F">
              <w:rPr>
                <w:rFonts w:ascii="仿宋_GB2312" w:eastAsia="仿宋_GB2312" w:hAnsi="宋体" w:hint="eastAsia"/>
                <w:b/>
                <w:sz w:val="28"/>
                <w:szCs w:val="28"/>
              </w:rPr>
              <w:t>《中国社会科学》2014年第4期</w:t>
            </w:r>
          </w:p>
        </w:tc>
      </w:tr>
      <w:tr w:rsidR="00AD221D" w:rsidRPr="002C3441" w:rsidTr="00C257DA">
        <w:trPr>
          <w:trHeight w:val="907"/>
        </w:trPr>
        <w:tc>
          <w:tcPr>
            <w:tcW w:w="2235" w:type="dxa"/>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作品类型</w:t>
            </w:r>
          </w:p>
        </w:tc>
        <w:tc>
          <w:tcPr>
            <w:tcW w:w="1803" w:type="dxa"/>
            <w:shd w:val="clear" w:color="auto" w:fill="auto"/>
            <w:vAlign w:val="center"/>
          </w:tcPr>
          <w:p w:rsidR="00AD221D" w:rsidRPr="006E1650" w:rsidRDefault="00C257DA" w:rsidP="00C041AD">
            <w:pPr>
              <w:jc w:val="center"/>
              <w:rPr>
                <w:rFonts w:ascii="仿宋_GB2312" w:eastAsia="仿宋_GB2312" w:hAnsi="宋体"/>
                <w:b/>
                <w:sz w:val="28"/>
                <w:szCs w:val="28"/>
              </w:rPr>
            </w:pPr>
            <w:r>
              <w:rPr>
                <w:rFonts w:ascii="仿宋_GB2312" w:eastAsia="仿宋_GB2312" w:hAnsi="宋体" w:hint="eastAsia"/>
                <w:b/>
                <w:sz w:val="28"/>
                <w:szCs w:val="28"/>
              </w:rPr>
              <w:t>论文</w:t>
            </w:r>
          </w:p>
        </w:tc>
        <w:tc>
          <w:tcPr>
            <w:tcW w:w="2131" w:type="dxa"/>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学科类别</w:t>
            </w:r>
          </w:p>
        </w:tc>
        <w:tc>
          <w:tcPr>
            <w:tcW w:w="1961" w:type="dxa"/>
            <w:shd w:val="clear" w:color="auto" w:fill="auto"/>
            <w:vAlign w:val="center"/>
          </w:tcPr>
          <w:p w:rsidR="00AD221D" w:rsidRPr="006E1650" w:rsidRDefault="00713C6F" w:rsidP="00C041AD">
            <w:pPr>
              <w:jc w:val="center"/>
              <w:rPr>
                <w:rFonts w:ascii="Times New Roman" w:eastAsia="仿宋_GB2312" w:hAnsi="Times New Roman"/>
                <w:b/>
                <w:sz w:val="28"/>
                <w:szCs w:val="28"/>
              </w:rPr>
            </w:pPr>
            <w:r>
              <w:rPr>
                <w:rFonts w:ascii="Times New Roman" w:eastAsia="仿宋_GB2312" w:hAnsi="Times New Roman" w:hint="eastAsia"/>
                <w:b/>
                <w:sz w:val="28"/>
                <w:szCs w:val="28"/>
              </w:rPr>
              <w:t>民法</w:t>
            </w:r>
            <w:r w:rsidR="00C257DA">
              <w:rPr>
                <w:rFonts w:ascii="Times New Roman" w:eastAsia="仿宋_GB2312" w:hAnsi="Times New Roman"/>
                <w:b/>
                <w:sz w:val="28"/>
                <w:szCs w:val="28"/>
              </w:rPr>
              <w:t>学</w:t>
            </w:r>
          </w:p>
        </w:tc>
      </w:tr>
      <w:tr w:rsidR="00AD221D" w:rsidRPr="002C3441" w:rsidTr="00C257DA">
        <w:trPr>
          <w:trHeight w:val="907"/>
        </w:trPr>
        <w:tc>
          <w:tcPr>
            <w:tcW w:w="2235" w:type="dxa"/>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作者姓名</w:t>
            </w:r>
          </w:p>
        </w:tc>
        <w:tc>
          <w:tcPr>
            <w:tcW w:w="1803" w:type="dxa"/>
            <w:shd w:val="clear" w:color="auto" w:fill="auto"/>
            <w:vAlign w:val="center"/>
          </w:tcPr>
          <w:p w:rsidR="00AD221D" w:rsidRPr="006E1650" w:rsidRDefault="00037076" w:rsidP="00C041AD">
            <w:pPr>
              <w:jc w:val="center"/>
              <w:rPr>
                <w:rFonts w:ascii="仿宋_GB2312" w:eastAsia="仿宋_GB2312" w:hAnsi="宋体"/>
                <w:b/>
                <w:sz w:val="28"/>
                <w:szCs w:val="28"/>
              </w:rPr>
            </w:pPr>
            <w:r>
              <w:rPr>
                <w:rFonts w:ascii="仿宋_GB2312" w:eastAsia="仿宋_GB2312" w:hAnsi="宋体" w:hint="eastAsia"/>
                <w:b/>
                <w:sz w:val="28"/>
                <w:szCs w:val="28"/>
              </w:rPr>
              <w:t>易</w:t>
            </w:r>
            <w:bookmarkStart w:id="0" w:name="_GoBack"/>
            <w:bookmarkEnd w:id="0"/>
            <w:r w:rsidR="00713C6F" w:rsidRPr="00713C6F">
              <w:rPr>
                <w:rFonts w:ascii="仿宋_GB2312" w:eastAsia="仿宋_GB2312" w:hAnsi="宋体" w:hint="eastAsia"/>
                <w:b/>
                <w:sz w:val="28"/>
                <w:szCs w:val="28"/>
              </w:rPr>
              <w:t>军</w:t>
            </w:r>
          </w:p>
        </w:tc>
        <w:tc>
          <w:tcPr>
            <w:tcW w:w="2131" w:type="dxa"/>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出生年月</w:t>
            </w:r>
          </w:p>
        </w:tc>
        <w:tc>
          <w:tcPr>
            <w:tcW w:w="1961" w:type="dxa"/>
            <w:shd w:val="clear" w:color="auto" w:fill="auto"/>
            <w:vAlign w:val="center"/>
          </w:tcPr>
          <w:p w:rsidR="00AD221D" w:rsidRPr="002C3441" w:rsidRDefault="00713C6F" w:rsidP="00713C6F">
            <w:pPr>
              <w:jc w:val="center"/>
              <w:rPr>
                <w:rFonts w:ascii="Times New Roman" w:eastAsia="仿宋_GB2312" w:hAnsi="Times New Roman"/>
                <w:sz w:val="28"/>
                <w:szCs w:val="28"/>
              </w:rPr>
            </w:pPr>
            <w:r w:rsidRPr="00713C6F">
              <w:rPr>
                <w:rFonts w:ascii="Times New Roman" w:eastAsia="仿宋_GB2312" w:hAnsi="Times New Roman"/>
                <w:sz w:val="28"/>
                <w:szCs w:val="28"/>
              </w:rPr>
              <w:t>1975</w:t>
            </w:r>
            <w:r>
              <w:rPr>
                <w:rFonts w:ascii="Times New Roman" w:eastAsia="仿宋_GB2312" w:hAnsi="Times New Roman" w:hint="eastAsia"/>
                <w:sz w:val="28"/>
                <w:szCs w:val="28"/>
              </w:rPr>
              <w:t>年</w:t>
            </w:r>
            <w:r w:rsidRPr="00713C6F">
              <w:rPr>
                <w:rFonts w:ascii="Times New Roman" w:eastAsia="仿宋_GB2312" w:hAnsi="Times New Roman"/>
                <w:sz w:val="28"/>
                <w:szCs w:val="28"/>
              </w:rPr>
              <w:t>8</w:t>
            </w:r>
            <w:r>
              <w:rPr>
                <w:rFonts w:ascii="Times New Roman" w:eastAsia="仿宋_GB2312" w:hAnsi="Times New Roman"/>
                <w:sz w:val="28"/>
                <w:szCs w:val="28"/>
              </w:rPr>
              <w:t>月</w:t>
            </w:r>
          </w:p>
        </w:tc>
      </w:tr>
      <w:tr w:rsidR="00AD221D" w:rsidRPr="002C3441" w:rsidTr="00C257DA">
        <w:trPr>
          <w:trHeight w:val="854"/>
        </w:trPr>
        <w:tc>
          <w:tcPr>
            <w:tcW w:w="2235" w:type="dxa"/>
            <w:tcBorders>
              <w:bottom w:val="single" w:sz="4" w:space="0" w:color="auto"/>
            </w:tcBorders>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所在单位</w:t>
            </w:r>
          </w:p>
        </w:tc>
        <w:tc>
          <w:tcPr>
            <w:tcW w:w="5895" w:type="dxa"/>
            <w:gridSpan w:val="3"/>
            <w:tcBorders>
              <w:bottom w:val="single" w:sz="4" w:space="0" w:color="auto"/>
            </w:tcBorders>
            <w:shd w:val="clear" w:color="auto" w:fill="auto"/>
            <w:vAlign w:val="center"/>
          </w:tcPr>
          <w:p w:rsidR="00AD221D" w:rsidRPr="006E1650" w:rsidRDefault="00713C6F" w:rsidP="00C041AD">
            <w:pPr>
              <w:jc w:val="center"/>
              <w:rPr>
                <w:rFonts w:ascii="仿宋_GB2312" w:eastAsia="仿宋_GB2312" w:hAnsi="宋体"/>
                <w:b/>
                <w:sz w:val="28"/>
                <w:szCs w:val="28"/>
              </w:rPr>
            </w:pPr>
            <w:r w:rsidRPr="00713C6F">
              <w:rPr>
                <w:rFonts w:ascii="仿宋_GB2312" w:eastAsia="仿宋_GB2312" w:hAnsi="宋体" w:hint="eastAsia"/>
                <w:b/>
                <w:sz w:val="28"/>
                <w:szCs w:val="28"/>
              </w:rPr>
              <w:t>中国政法</w:t>
            </w:r>
            <w:proofErr w:type="gramStart"/>
            <w:r w:rsidRPr="00713C6F">
              <w:rPr>
                <w:rFonts w:ascii="仿宋_GB2312" w:eastAsia="仿宋_GB2312" w:hAnsi="宋体" w:hint="eastAsia"/>
                <w:b/>
                <w:sz w:val="28"/>
                <w:szCs w:val="28"/>
              </w:rPr>
              <w:t>大学</w:t>
            </w:r>
            <w:r>
              <w:rPr>
                <w:rFonts w:ascii="仿宋_GB2312" w:eastAsia="仿宋_GB2312" w:hAnsi="宋体" w:hint="eastAsia"/>
                <w:b/>
                <w:sz w:val="28"/>
                <w:szCs w:val="28"/>
              </w:rPr>
              <w:t>民商经济</w:t>
            </w:r>
            <w:proofErr w:type="gramEnd"/>
            <w:r>
              <w:rPr>
                <w:rFonts w:ascii="仿宋_GB2312" w:eastAsia="仿宋_GB2312" w:hAnsi="宋体" w:hint="eastAsia"/>
                <w:b/>
                <w:sz w:val="28"/>
                <w:szCs w:val="28"/>
              </w:rPr>
              <w:t>法学院</w:t>
            </w:r>
          </w:p>
        </w:tc>
      </w:tr>
      <w:tr w:rsidR="00AD221D" w:rsidRPr="002C3441" w:rsidTr="00C257DA">
        <w:trPr>
          <w:trHeight w:val="852"/>
        </w:trPr>
        <w:tc>
          <w:tcPr>
            <w:tcW w:w="2235" w:type="dxa"/>
            <w:tcBorders>
              <w:bottom w:val="single" w:sz="4" w:space="0" w:color="auto"/>
            </w:tcBorders>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职称职务</w:t>
            </w:r>
          </w:p>
        </w:tc>
        <w:tc>
          <w:tcPr>
            <w:tcW w:w="5895" w:type="dxa"/>
            <w:gridSpan w:val="3"/>
            <w:tcBorders>
              <w:bottom w:val="single" w:sz="4" w:space="0" w:color="auto"/>
            </w:tcBorders>
            <w:shd w:val="clear" w:color="auto" w:fill="auto"/>
            <w:vAlign w:val="center"/>
          </w:tcPr>
          <w:p w:rsidR="00AD221D" w:rsidRPr="006E1650" w:rsidRDefault="00713C6F" w:rsidP="00C041AD">
            <w:pPr>
              <w:jc w:val="center"/>
              <w:rPr>
                <w:rFonts w:ascii="仿宋_GB2312" w:eastAsia="仿宋_GB2312" w:hAnsi="宋体"/>
                <w:b/>
                <w:sz w:val="28"/>
                <w:szCs w:val="28"/>
              </w:rPr>
            </w:pPr>
            <w:r w:rsidRPr="00713C6F">
              <w:rPr>
                <w:rFonts w:ascii="仿宋_GB2312" w:eastAsia="仿宋_GB2312" w:hAnsi="宋体" w:hint="eastAsia"/>
                <w:b/>
                <w:sz w:val="28"/>
                <w:szCs w:val="28"/>
              </w:rPr>
              <w:t>教授</w:t>
            </w:r>
          </w:p>
        </w:tc>
      </w:tr>
      <w:tr w:rsidR="00AD221D" w:rsidRPr="002C3441" w:rsidTr="004F4912">
        <w:trPr>
          <w:trHeight w:val="5617"/>
        </w:trPr>
        <w:tc>
          <w:tcPr>
            <w:tcW w:w="8130" w:type="dxa"/>
            <w:gridSpan w:val="4"/>
            <w:tcBorders>
              <w:bottom w:val="single" w:sz="4" w:space="0" w:color="auto"/>
            </w:tcBorders>
            <w:shd w:val="clear" w:color="auto" w:fill="auto"/>
          </w:tcPr>
          <w:p w:rsidR="00AD221D" w:rsidRPr="006E1650" w:rsidRDefault="00AD221D" w:rsidP="00C041AD">
            <w:pPr>
              <w:spacing w:before="120"/>
              <w:rPr>
                <w:rFonts w:ascii="Times New Roman" w:eastAsia="仿宋_GB2312" w:hAnsi="Times New Roman"/>
                <w:sz w:val="28"/>
                <w:szCs w:val="28"/>
              </w:rPr>
            </w:pPr>
            <w:r w:rsidRPr="006E1650">
              <w:rPr>
                <w:rFonts w:ascii="Times New Roman" w:eastAsia="仿宋_GB2312" w:hAnsi="Times New Roman" w:hint="eastAsia"/>
                <w:sz w:val="28"/>
                <w:szCs w:val="28"/>
              </w:rPr>
              <w:t>获奖理由：</w:t>
            </w:r>
          </w:p>
          <w:p w:rsidR="00AD221D" w:rsidRPr="004F4912" w:rsidRDefault="00713C6F" w:rsidP="00713C6F">
            <w:pPr>
              <w:spacing w:after="120"/>
              <w:ind w:firstLineChars="200" w:firstLine="562"/>
              <w:rPr>
                <w:rFonts w:ascii="Times New Roman" w:eastAsia="仿宋_GB2312" w:hAnsi="Times New Roman"/>
                <w:b/>
                <w:sz w:val="28"/>
                <w:szCs w:val="28"/>
              </w:rPr>
            </w:pPr>
            <w:r w:rsidRPr="00713C6F">
              <w:rPr>
                <w:rFonts w:ascii="Times New Roman" w:eastAsia="仿宋_GB2312" w:hAnsi="Times New Roman" w:hint="eastAsia"/>
                <w:b/>
                <w:sz w:val="28"/>
                <w:szCs w:val="28"/>
              </w:rPr>
              <w:t>“法不禁止皆自由”的原则，对于民商法的系统性制度构造，对我国市场经济法制建设意义重大。本文从民法基础理论和我国市场体制法制建设的两个角度，从传统的法学规范，到法社会学、法哲学多个角度，对这个重大的理论与实践问题展开了深入的讨论。论文资料丰富，新颖准确，论证严谨充分，主要观点对支持我国当前的改革开放涉及的重大民商法制建设发挥着非常积极的作用。</w:t>
            </w:r>
          </w:p>
        </w:tc>
      </w:tr>
    </w:tbl>
    <w:p w:rsidR="00AD221D" w:rsidRPr="00AD221D" w:rsidRDefault="00AD221D"/>
    <w:sectPr w:rsidR="00AD221D" w:rsidRPr="00AD22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3BB" w:rsidRDefault="00FE33BB" w:rsidP="00713C6F">
      <w:r>
        <w:separator/>
      </w:r>
    </w:p>
  </w:endnote>
  <w:endnote w:type="continuationSeparator" w:id="0">
    <w:p w:rsidR="00FE33BB" w:rsidRDefault="00FE33BB" w:rsidP="0071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3BB" w:rsidRDefault="00FE33BB" w:rsidP="00713C6F">
      <w:r>
        <w:separator/>
      </w:r>
    </w:p>
  </w:footnote>
  <w:footnote w:type="continuationSeparator" w:id="0">
    <w:p w:rsidR="00FE33BB" w:rsidRDefault="00FE33BB" w:rsidP="00713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1D"/>
    <w:rsid w:val="00037076"/>
    <w:rsid w:val="00250398"/>
    <w:rsid w:val="00276075"/>
    <w:rsid w:val="00295E2A"/>
    <w:rsid w:val="002C3441"/>
    <w:rsid w:val="004F4912"/>
    <w:rsid w:val="006E1650"/>
    <w:rsid w:val="00713C6F"/>
    <w:rsid w:val="007E184C"/>
    <w:rsid w:val="00AC3F74"/>
    <w:rsid w:val="00AD221D"/>
    <w:rsid w:val="00B15159"/>
    <w:rsid w:val="00B1761A"/>
    <w:rsid w:val="00B954CE"/>
    <w:rsid w:val="00C257DA"/>
    <w:rsid w:val="00CD227B"/>
    <w:rsid w:val="00F22EC7"/>
    <w:rsid w:val="00FE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3C6F"/>
    <w:rPr>
      <w:rFonts w:ascii="Calibri" w:eastAsia="宋体" w:hAnsi="Calibri" w:cs="Times New Roman"/>
      <w:sz w:val="18"/>
      <w:szCs w:val="18"/>
    </w:rPr>
  </w:style>
  <w:style w:type="paragraph" w:styleId="a4">
    <w:name w:val="footer"/>
    <w:basedOn w:val="a"/>
    <w:link w:val="Char0"/>
    <w:uiPriority w:val="99"/>
    <w:unhideWhenUsed/>
    <w:rsid w:val="00713C6F"/>
    <w:pPr>
      <w:tabs>
        <w:tab w:val="center" w:pos="4153"/>
        <w:tab w:val="right" w:pos="8306"/>
      </w:tabs>
      <w:snapToGrid w:val="0"/>
      <w:jc w:val="left"/>
    </w:pPr>
    <w:rPr>
      <w:sz w:val="18"/>
      <w:szCs w:val="18"/>
    </w:rPr>
  </w:style>
  <w:style w:type="character" w:customStyle="1" w:styleId="Char0">
    <w:name w:val="页脚 Char"/>
    <w:basedOn w:val="a0"/>
    <w:link w:val="a4"/>
    <w:uiPriority w:val="99"/>
    <w:rsid w:val="00713C6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3C6F"/>
    <w:rPr>
      <w:rFonts w:ascii="Calibri" w:eastAsia="宋体" w:hAnsi="Calibri" w:cs="Times New Roman"/>
      <w:sz w:val="18"/>
      <w:szCs w:val="18"/>
    </w:rPr>
  </w:style>
  <w:style w:type="paragraph" w:styleId="a4">
    <w:name w:val="footer"/>
    <w:basedOn w:val="a"/>
    <w:link w:val="Char0"/>
    <w:uiPriority w:val="99"/>
    <w:unhideWhenUsed/>
    <w:rsid w:val="00713C6F"/>
    <w:pPr>
      <w:tabs>
        <w:tab w:val="center" w:pos="4153"/>
        <w:tab w:val="right" w:pos="8306"/>
      </w:tabs>
      <w:snapToGrid w:val="0"/>
      <w:jc w:val="left"/>
    </w:pPr>
    <w:rPr>
      <w:sz w:val="18"/>
      <w:szCs w:val="18"/>
    </w:rPr>
  </w:style>
  <w:style w:type="character" w:customStyle="1" w:styleId="Char0">
    <w:name w:val="页脚 Char"/>
    <w:basedOn w:val="a0"/>
    <w:link w:val="a4"/>
    <w:uiPriority w:val="99"/>
    <w:rsid w:val="00713C6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cqx</dc:creator>
  <cp:lastModifiedBy>cqx</cp:lastModifiedBy>
  <cp:revision>3</cp:revision>
  <dcterms:created xsi:type="dcterms:W3CDTF">2014-08-29T11:00:00Z</dcterms:created>
  <dcterms:modified xsi:type="dcterms:W3CDTF">2014-08-29T12:05:00Z</dcterms:modified>
</cp:coreProperties>
</file>